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47" w:rsidRDefault="00241947" w:rsidP="00241947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«ПРОТИВОДЕЙСТВИЕ КОРРУПЦИИ»</w:t>
      </w:r>
    </w:p>
    <w:p w:rsidR="00241947" w:rsidRDefault="00241947" w:rsidP="00241947">
      <w:pPr>
        <w:spacing w:after="0" w:line="24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1947" w:rsidRDefault="00241947" w:rsidP="00241947">
      <w:pPr>
        <w:pStyle w:val="Default"/>
      </w:pPr>
    </w:p>
    <w:p w:rsidR="00241947" w:rsidRDefault="00241947" w:rsidP="0024194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03.08.2018 № 298-ФЗ «О внесении изменений в Кодекс Российской Федерации об административных правонарушениях» внесены изменения, наделяющие прокуроров полномочиями по инициированию </w:t>
      </w:r>
      <w:r w:rsidRPr="00241947">
        <w:rPr>
          <w:b/>
          <w:sz w:val="28"/>
          <w:szCs w:val="28"/>
        </w:rPr>
        <w:t>ареста имущества хозяйствующих субъектов</w:t>
      </w:r>
      <w:r>
        <w:rPr>
          <w:sz w:val="28"/>
          <w:szCs w:val="28"/>
        </w:rPr>
        <w:t>, привлекаемых к ответственности за незаконное вознаграждение от имени юридического лица.</w:t>
      </w:r>
    </w:p>
    <w:p w:rsidR="00241947" w:rsidRDefault="00241947" w:rsidP="0024194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при возбуждении дел об административном правонарушении, предусмотренном статьей 19.28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 прокурор наделен правом обращения в суд с ходатайством об аресте имущества юридических лиц. </w:t>
      </w:r>
    </w:p>
    <w:p w:rsidR="00241947" w:rsidRDefault="00241947" w:rsidP="0024194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штраф, назначенный за совершение административного правонарушения, предусмотренного статьей 19.28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должен быть уплачен не позднее семи дней со дня вступления постановления о наложении административного штрафа в законную силу. </w:t>
      </w:r>
    </w:p>
    <w:p w:rsidR="00241947" w:rsidRDefault="00241947" w:rsidP="00241947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статья 19.28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дополнена частью пятой, в соответствии с которой </w:t>
      </w:r>
      <w:r w:rsidRPr="00241947">
        <w:rPr>
          <w:b/>
          <w:sz w:val="28"/>
          <w:szCs w:val="28"/>
        </w:rPr>
        <w:t>юридическое лицо освобождается от административной ответственности</w:t>
      </w:r>
      <w:r>
        <w:rPr>
          <w:sz w:val="28"/>
          <w:szCs w:val="28"/>
        </w:rPr>
        <w:t xml:space="preserve"> за административное правонарушение, </w:t>
      </w:r>
      <w:r w:rsidRPr="00241947">
        <w:rPr>
          <w:b/>
          <w:sz w:val="28"/>
          <w:szCs w:val="28"/>
        </w:rPr>
        <w:t>если оно способствовало выявлению данного правонарушения</w:t>
      </w:r>
      <w:r>
        <w:rPr>
          <w:sz w:val="28"/>
          <w:szCs w:val="28"/>
        </w:rPr>
        <w:t>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  <w:proofErr w:type="gramEnd"/>
    </w:p>
    <w:p w:rsidR="00241947" w:rsidRDefault="00241947" w:rsidP="0024194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норма направлена на своевременное информирование хозяйствующими субъектами правоохранительных органов о фактах преступной деятельности должностных лиц.</w:t>
      </w:r>
    </w:p>
    <w:p w:rsidR="00241947" w:rsidRDefault="00241947" w:rsidP="00241947">
      <w:pPr>
        <w:pStyle w:val="Default"/>
        <w:jc w:val="both"/>
        <w:rPr>
          <w:b/>
          <w:sz w:val="28"/>
          <w:szCs w:val="28"/>
        </w:rPr>
      </w:pPr>
    </w:p>
    <w:p w:rsidR="00122C6D" w:rsidRDefault="00122C6D" w:rsidP="00241947">
      <w:pPr>
        <w:pStyle w:val="Default"/>
        <w:jc w:val="both"/>
        <w:rPr>
          <w:b/>
          <w:sz w:val="28"/>
          <w:szCs w:val="28"/>
        </w:rPr>
      </w:pPr>
    </w:p>
    <w:p w:rsidR="00241947" w:rsidRDefault="00241947" w:rsidP="00241947">
      <w:pPr>
        <w:pStyle w:val="Default"/>
        <w:spacing w:line="240" w:lineRule="exact"/>
        <w:contextualSpacing/>
        <w:jc w:val="both"/>
        <w:rPr>
          <w:sz w:val="28"/>
          <w:szCs w:val="28"/>
        </w:rPr>
      </w:pPr>
      <w:r w:rsidRPr="00241947">
        <w:rPr>
          <w:sz w:val="28"/>
          <w:szCs w:val="28"/>
        </w:rPr>
        <w:t>Помощник прокурора района</w:t>
      </w:r>
    </w:p>
    <w:p w:rsidR="00241947" w:rsidRDefault="00241947" w:rsidP="00241947">
      <w:pPr>
        <w:pStyle w:val="Default"/>
        <w:spacing w:line="240" w:lineRule="exact"/>
        <w:contextualSpacing/>
        <w:jc w:val="both"/>
        <w:rPr>
          <w:sz w:val="28"/>
          <w:szCs w:val="28"/>
        </w:rPr>
      </w:pPr>
    </w:p>
    <w:p w:rsidR="00241947" w:rsidRPr="00241947" w:rsidRDefault="00241947" w:rsidP="00241947">
      <w:pPr>
        <w:pStyle w:val="Default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                                                                                О.</w:t>
      </w:r>
      <w:r w:rsidR="002D4F26">
        <w:rPr>
          <w:sz w:val="28"/>
          <w:szCs w:val="28"/>
        </w:rPr>
        <w:t>Н</w:t>
      </w:r>
      <w:r>
        <w:rPr>
          <w:sz w:val="28"/>
          <w:szCs w:val="28"/>
        </w:rPr>
        <w:t>. Ки</w:t>
      </w:r>
      <w:r w:rsidR="002D4F26">
        <w:rPr>
          <w:sz w:val="28"/>
          <w:szCs w:val="28"/>
        </w:rPr>
        <w:t>риенко</w:t>
      </w:r>
    </w:p>
    <w:sectPr w:rsidR="00241947" w:rsidRPr="00241947" w:rsidSect="00E8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473EC6"/>
    <w:rsid w:val="00122C6D"/>
    <w:rsid w:val="00241947"/>
    <w:rsid w:val="002D4F26"/>
    <w:rsid w:val="00473EC6"/>
    <w:rsid w:val="006C7138"/>
    <w:rsid w:val="007D72BC"/>
    <w:rsid w:val="00993228"/>
    <w:rsid w:val="00D2127B"/>
    <w:rsid w:val="00D37BDF"/>
    <w:rsid w:val="00E85E37"/>
    <w:rsid w:val="00F1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2018-09-28T05:08:00Z</cp:lastPrinted>
  <dcterms:created xsi:type="dcterms:W3CDTF">2017-03-14T08:42:00Z</dcterms:created>
  <dcterms:modified xsi:type="dcterms:W3CDTF">2018-09-28T05:24:00Z</dcterms:modified>
</cp:coreProperties>
</file>