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B6" w:rsidRPr="000953B6" w:rsidRDefault="000953B6" w:rsidP="00095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53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Правила дорожного движения Российской Федерации введены новые обязанности пешеходов</w:t>
      </w:r>
    </w:p>
    <w:p w:rsidR="000953B6" w:rsidRDefault="000953B6" w:rsidP="000953B6">
      <w:pPr>
        <w:pStyle w:val="a3"/>
        <w:jc w:val="both"/>
      </w:pPr>
      <w:proofErr w:type="gramStart"/>
      <w:r>
        <w:t>Согласно</w:t>
      </w:r>
      <w:proofErr w:type="gramEnd"/>
      <w:r>
        <w:t xml:space="preserve"> внесенных изменений в Правила дорожного движения Российской Федерации, с 01 июля 2015 года на пешеходов, в целях повышения безопасности участников дорожного движения, возлагаются дополнительные обязанности. </w:t>
      </w:r>
      <w:proofErr w:type="gramStart"/>
      <w:r>
        <w:t xml:space="preserve">Так, в соответствии с абзацем четвертым пункта 4.1 Правил,  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>
        <w:t>световозвращающими</w:t>
      </w:r>
      <w:proofErr w:type="spellEnd"/>
      <w:r>
        <w:t xml:space="preserve"> элементами и обеспечивать видимость этих предметов водителями транспортных средств.</w:t>
      </w:r>
      <w:proofErr w:type="gramEnd"/>
      <w:r>
        <w:t xml:space="preserve"> Невыполнение указанных требований будет влечь за собой административную ответственность по </w:t>
      </w:r>
      <w:proofErr w:type="gramStart"/>
      <w:r>
        <w:t>ч</w:t>
      </w:r>
      <w:proofErr w:type="gramEnd"/>
      <w:r>
        <w:t>.1 ст.12.29 Кодекса РФ об административных правонарушениях, в соответствии с которой лицам, нарушившим указанные требования объявляется предупреждение или влечет наложение административного штрафа в размере пятисот рублей.</w:t>
      </w:r>
    </w:p>
    <w:p w:rsidR="000953B6" w:rsidRDefault="000953B6" w:rsidP="000953B6">
      <w:pPr>
        <w:pStyle w:val="a3"/>
        <w:jc w:val="both"/>
      </w:pPr>
      <w:r>
        <w:t xml:space="preserve">Хотелось бы отметить и другие обязанности пешеходов, установленные Правилами дорожного движения Российской Федерации, закрепленные </w:t>
      </w:r>
      <w:proofErr w:type="gramStart"/>
      <w:r>
        <w:t>в</w:t>
      </w:r>
      <w:proofErr w:type="gramEnd"/>
      <w:r>
        <w:t xml:space="preserve"> пунктом 4.1 Правил:</w:t>
      </w:r>
    </w:p>
    <w:p w:rsidR="000953B6" w:rsidRDefault="000953B6" w:rsidP="000953B6">
      <w:pPr>
        <w:pStyle w:val="a3"/>
        <w:jc w:val="both"/>
      </w:pPr>
      <w:r>
        <w:t xml:space="preserve">Пешеходы должны двигаться по тротуарам, пешеходным дорожкам, </w:t>
      </w:r>
      <w:proofErr w:type="spellStart"/>
      <w:r>
        <w:t>велопешеходным</w:t>
      </w:r>
      <w:proofErr w:type="spellEnd"/>
      <w: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953B6" w:rsidRDefault="000953B6" w:rsidP="000953B6">
      <w:pPr>
        <w:pStyle w:val="a3"/>
        <w:jc w:val="both"/>
      </w:pPr>
      <w:r>
        <w:t xml:space="preserve">При отсутствии тротуаров, пешеходных дорожек, </w:t>
      </w:r>
      <w:proofErr w:type="spellStart"/>
      <w:r>
        <w:t>велопешеходных</w:t>
      </w:r>
      <w:proofErr w:type="spellEnd"/>
      <w: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0953B6" w:rsidRDefault="000953B6" w:rsidP="000953B6">
      <w:pPr>
        <w:pStyle w:val="a3"/>
        <w:jc w:val="both"/>
      </w:pPr>
      <w: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0953B6" w:rsidRDefault="000953B6" w:rsidP="002A7A2F">
      <w:pPr>
        <w:pStyle w:val="a3"/>
        <w:spacing w:before="0" w:beforeAutospacing="0" w:after="0" w:afterAutospacing="0"/>
        <w:jc w:val="both"/>
      </w:pPr>
      <w:r>
        <w:t xml:space="preserve">Нарушение указанных требований также влечет за собой ответственность по </w:t>
      </w:r>
      <w:proofErr w:type="gramStart"/>
      <w:r>
        <w:t>ч</w:t>
      </w:r>
      <w:proofErr w:type="gramEnd"/>
      <w:r>
        <w:t>.1 ст.12.29 Кодекса РФ об административных правонарушениях.</w:t>
      </w:r>
    </w:p>
    <w:p w:rsidR="002A7A2F" w:rsidRDefault="002A7A2F" w:rsidP="002A7A2F">
      <w:pPr>
        <w:pStyle w:val="a3"/>
        <w:spacing w:before="0" w:beforeAutospacing="0" w:after="0" w:afterAutospacing="0"/>
        <w:jc w:val="both"/>
      </w:pPr>
    </w:p>
    <w:p w:rsidR="002A7A2F" w:rsidRDefault="002A7A2F" w:rsidP="002A7A2F">
      <w:pPr>
        <w:pStyle w:val="a3"/>
        <w:spacing w:before="0" w:beforeAutospacing="0" w:after="0" w:afterAutospacing="0"/>
        <w:jc w:val="both"/>
      </w:pPr>
    </w:p>
    <w:p w:rsidR="00C1122C" w:rsidRPr="00E21A75" w:rsidRDefault="000953B6" w:rsidP="002A7A2F">
      <w:pPr>
        <w:pStyle w:val="a3"/>
        <w:spacing w:before="0" w:beforeAutospacing="0" w:after="0" w:afterAutospacing="0"/>
        <w:rPr>
          <w:sz w:val="28"/>
          <w:szCs w:val="28"/>
        </w:rPr>
      </w:pPr>
      <w:r w:rsidRPr="00E21A75">
        <w:rPr>
          <w:sz w:val="28"/>
          <w:szCs w:val="28"/>
        </w:rPr>
        <w:t> Помощник прокурора</w:t>
      </w:r>
    </w:p>
    <w:p w:rsidR="000953B6" w:rsidRPr="00E21A75" w:rsidRDefault="000953B6" w:rsidP="002A7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A75">
        <w:rPr>
          <w:rFonts w:ascii="Times New Roman" w:hAnsi="Times New Roman" w:cs="Times New Roman"/>
          <w:sz w:val="28"/>
          <w:szCs w:val="28"/>
        </w:rPr>
        <w:t xml:space="preserve">Сузунского района </w:t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  <w:t>Д.С.Фёдоров</w:t>
      </w:r>
    </w:p>
    <w:sectPr w:rsidR="000953B6" w:rsidRPr="00E21A75" w:rsidSect="00C1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53B6"/>
    <w:rsid w:val="000953B6"/>
    <w:rsid w:val="002A7A2F"/>
    <w:rsid w:val="00AC3647"/>
    <w:rsid w:val="00C1122C"/>
    <w:rsid w:val="00C36E9F"/>
    <w:rsid w:val="00C94ECD"/>
    <w:rsid w:val="00E2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2C"/>
  </w:style>
  <w:style w:type="paragraph" w:styleId="1">
    <w:name w:val="heading 1"/>
    <w:basedOn w:val="a"/>
    <w:link w:val="10"/>
    <w:uiPriority w:val="9"/>
    <w:qFormat/>
    <w:rsid w:val="00095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5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2015-06-22T04:05:00Z</cp:lastPrinted>
  <dcterms:created xsi:type="dcterms:W3CDTF">2015-06-22T04:04:00Z</dcterms:created>
  <dcterms:modified xsi:type="dcterms:W3CDTF">2016-12-09T04:23:00Z</dcterms:modified>
</cp:coreProperties>
</file>