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1C" w:rsidRPr="00D95E44" w:rsidRDefault="00D95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5E44">
        <w:rPr>
          <w:rFonts w:ascii="Times New Roman" w:hAnsi="Times New Roman" w:cs="Times New Roman"/>
          <w:sz w:val="28"/>
          <w:szCs w:val="28"/>
        </w:rPr>
        <w:t>В</w:t>
      </w:r>
      <w:r w:rsidR="0003208B" w:rsidRPr="00D95E44">
        <w:rPr>
          <w:rFonts w:ascii="Times New Roman" w:hAnsi="Times New Roman" w:cs="Times New Roman"/>
          <w:sz w:val="28"/>
          <w:szCs w:val="28"/>
        </w:rPr>
        <w:t xml:space="preserve"> администрации Ключиковского сельсовета Сузунского района Новосибирской области </w:t>
      </w:r>
      <w:r w:rsidR="0035497C">
        <w:rPr>
          <w:rFonts w:ascii="Times New Roman" w:hAnsi="Times New Roman" w:cs="Times New Roman"/>
          <w:sz w:val="28"/>
          <w:szCs w:val="28"/>
        </w:rPr>
        <w:t xml:space="preserve">свободных </w:t>
      </w:r>
      <w:r w:rsidRPr="00D95E44">
        <w:rPr>
          <w:rFonts w:ascii="Times New Roman" w:hAnsi="Times New Roman" w:cs="Times New Roman"/>
          <w:sz w:val="28"/>
          <w:szCs w:val="28"/>
        </w:rPr>
        <w:t>вакантн</w:t>
      </w:r>
      <w:r w:rsidR="00A20F01">
        <w:rPr>
          <w:rFonts w:ascii="Times New Roman" w:hAnsi="Times New Roman" w:cs="Times New Roman"/>
          <w:sz w:val="28"/>
          <w:szCs w:val="28"/>
        </w:rPr>
        <w:t>ых должностей нет</w:t>
      </w:r>
    </w:p>
    <w:sectPr w:rsidR="0071201C" w:rsidRPr="00D95E44" w:rsidSect="0071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08B"/>
    <w:rsid w:val="0003208B"/>
    <w:rsid w:val="002A55C5"/>
    <w:rsid w:val="0035497C"/>
    <w:rsid w:val="00367DA8"/>
    <w:rsid w:val="0071201C"/>
    <w:rsid w:val="00A20F01"/>
    <w:rsid w:val="00D17B38"/>
    <w:rsid w:val="00D95E44"/>
    <w:rsid w:val="00E4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2014-05-13T08:12:00Z</dcterms:created>
  <dcterms:modified xsi:type="dcterms:W3CDTF">2017-03-03T05:35:00Z</dcterms:modified>
</cp:coreProperties>
</file>